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EC3F79">
        <w:rPr>
          <w:rFonts w:ascii="宋体" w:eastAsia="宋体" w:hAnsi="宋体" w:cs="宋体" w:hint="eastAsia"/>
          <w:b/>
          <w:bCs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10198100</wp:posOffset>
            </wp:positionV>
            <wp:extent cx="431800" cy="254000"/>
            <wp:wrapNone/>
            <wp:docPr id="1000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117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3F79">
        <w:rPr>
          <w:rFonts w:ascii="宋体" w:eastAsia="宋体" w:hAnsi="宋体" w:cs="宋体" w:hint="eastAsia"/>
          <w:b/>
          <w:bCs/>
          <w:sz w:val="28"/>
          <w:szCs w:val="28"/>
        </w:rPr>
        <w:t>考点</w:t>
      </w:r>
      <w:r w:rsidRPr="00EC3F79">
        <w:rPr>
          <w:rFonts w:ascii="宋体" w:eastAsia="宋体" w:hAnsi="宋体" w:cs="宋体" w:hint="eastAsia"/>
          <w:b/>
          <w:bCs/>
          <w:sz w:val="28"/>
          <w:szCs w:val="28"/>
        </w:rPr>
        <w:t xml:space="preserve">37 </w:t>
      </w:r>
      <w:r w:rsidRPr="00EC3F79">
        <w:rPr>
          <w:rFonts w:ascii="宋体" w:eastAsia="宋体" w:hAnsi="宋体" w:cs="宋体" w:hint="eastAsia"/>
          <w:b/>
          <w:bCs/>
          <w:sz w:val="28"/>
          <w:szCs w:val="28"/>
        </w:rPr>
        <w:t>独立事件与独立重复实验</w:t>
      </w:r>
    </w:p>
    <w:p w:rsidR="00C46D51" w:rsidRPr="00EC3F79" w:rsidP="00EC3F79">
      <w:pPr>
        <w:spacing w:line="360" w:lineRule="auto"/>
        <w:rPr>
          <w:rFonts w:ascii="宋体" w:eastAsia="宋体" w:hAnsi="宋体" w:cs="宋体"/>
          <w:b/>
          <w:bCs/>
          <w:sz w:val="22"/>
        </w:rPr>
      </w:pPr>
      <w:r w:rsidRPr="00EC3F79">
        <w:rPr>
          <w:rFonts w:ascii="宋体" w:eastAsia="宋体" w:hAnsi="宋体" w:cs="宋体" w:hint="eastAsia"/>
          <w:b/>
          <w:bCs/>
          <w:sz w:val="22"/>
        </w:rPr>
        <w:t>【思维导图】</w:t>
      </w:r>
    </w:p>
    <w:p w:rsidR="00C46D51" w:rsidRPr="00EC3F79" w:rsidP="00EC3F79">
      <w:pPr>
        <w:spacing w:line="360" w:lineRule="auto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5268595" cy="2391410"/>
            <wp:effectExtent l="0" t="0" r="8255" b="8890"/>
            <wp:docPr id="4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647810" name="图片 4" descr="独立事件与独立重复实验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51" w:rsidRPr="00EC3F79" w:rsidP="00EC3F79">
      <w:pPr>
        <w:spacing w:line="360" w:lineRule="auto"/>
        <w:rPr>
          <w:rFonts w:ascii="宋体" w:eastAsia="宋体" w:hAnsi="宋体" w:cs="宋体"/>
          <w:b/>
          <w:bCs/>
          <w:sz w:val="22"/>
        </w:rPr>
      </w:pPr>
      <w:r w:rsidRPr="00EC3F79">
        <w:rPr>
          <w:rFonts w:ascii="宋体" w:eastAsia="宋体" w:hAnsi="宋体" w:cs="宋体" w:hint="eastAsia"/>
          <w:b/>
          <w:bCs/>
          <w:sz w:val="22"/>
        </w:rPr>
        <w:t>【常见考法】</w:t>
      </w: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考法一</w:t>
      </w:r>
      <w:r w:rsidRPr="00EC3F79">
        <w:rPr>
          <w:rFonts w:ascii="宋体" w:eastAsia="宋体" w:hAnsi="宋体" w:cs="宋体" w:hint="eastAsia"/>
          <w:szCs w:val="21"/>
        </w:rPr>
        <w:t xml:space="preserve"> </w:t>
      </w:r>
      <w:r w:rsidRPr="00EC3F79">
        <w:rPr>
          <w:rFonts w:ascii="宋体" w:eastAsia="宋体" w:hAnsi="宋体" w:cs="宋体" w:hint="eastAsia"/>
          <w:szCs w:val="21"/>
        </w:rPr>
        <w:t>独立事件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．甲､乙､丙三人参加学业水平测试，已知他们通过测试的概率分别为</w:t>
      </w:r>
      <w:r>
        <w:rPr>
          <w:rFonts w:ascii="宋体" w:eastAsia="宋体" w:hAnsi="宋体" w:cs="宋体" w:hint="eastAsia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36.6pt;height:30.4pt" o:oleicon="f" o:ole="">
            <v:imagedata r:id="rId7" o:title="eqIdb16c5c9677354bacbce0936645f9e482"/>
          </v:shape>
          <o:OLEObject Type="Embed" ProgID="Equation.DSMT4" ShapeID="_x0000_i1025" DrawAspect="Content" ObjectID="_1658053283" r:id="rId8"/>
        </w:object>
      </w:r>
      <w:r w:rsidRPr="00EC3F79">
        <w:rPr>
          <w:rFonts w:ascii="宋体" w:eastAsia="宋体" w:hAnsi="宋体" w:cs="宋体" w:hint="eastAsia"/>
          <w:szCs w:val="21"/>
        </w:rPr>
        <w:t>，且每人是否通过测试相互独立，则这三人中至少有一人通过测试的概率为（</w:t>
      </w:r>
      <w:r w:rsidRPr="00EC3F79">
        <w:rPr>
          <w:rFonts w:ascii="宋体" w:eastAsia="宋体" w:hAnsi="宋体" w:cs="宋体" w:hint="eastAsia"/>
          <w:szCs w:val="21"/>
        </w:rPr>
        <w:t xml:space="preserve">    </w:t>
      </w:r>
      <w:r w:rsidRPr="00EC3F79">
        <w:rPr>
          <w:rFonts w:ascii="宋体" w:eastAsia="宋体" w:hAnsi="宋体" w:cs="宋体" w:hint="eastAsia"/>
          <w:szCs w:val="21"/>
        </w:rPr>
        <w:t>）</w:t>
      </w:r>
    </w:p>
    <w:p w:rsidR="00C46D51" w:rsidRPr="00EC3F79" w:rsidP="00EC3F79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A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9" o:title="eqId836db6d106e440cd9e5ec0272122b7bb"/>
          </v:shape>
          <o:OLEObject Type="Embed" ProgID="Equation.DSMT4" ShapeID="_x0000_i1026" DrawAspect="Content" ObjectID="_1658053284" r:id="rId10"/>
        </w:object>
      </w:r>
      <w:r w:rsidRPr="00EC3F79">
        <w:rPr>
          <w:rFonts w:ascii="宋体" w:eastAsia="宋体" w:hAnsi="宋体" w:cs="宋体" w:hint="eastAsia"/>
          <w:szCs w:val="21"/>
        </w:rPr>
        <w:tab/>
        <w:t>B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1" o:title="eqId49b7b111d23b44a9990c2312dc3b7ed9"/>
          </v:shape>
          <o:OLEObject Type="Embed" ProgID="Equation.DSMT4" ShapeID="_x0000_i1027" DrawAspect="Content" ObjectID="_1658053285" r:id="rId12"/>
        </w:object>
      </w:r>
      <w:r w:rsidRPr="00EC3F79">
        <w:rPr>
          <w:rFonts w:ascii="宋体" w:eastAsia="宋体" w:hAnsi="宋体" w:cs="宋体" w:hint="eastAsia"/>
          <w:szCs w:val="21"/>
        </w:rPr>
        <w:tab/>
        <w:t>C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3" o:title="eqIdd9d2db99ef10493ab505560fd433d653"/>
          </v:shape>
          <o:OLEObject Type="Embed" ProgID="Equation.DSMT4" ShapeID="_x0000_i1028" DrawAspect="Content" ObjectID="_1658053286" r:id="rId14"/>
        </w:object>
      </w:r>
      <w:r w:rsidRPr="00EC3F79">
        <w:rPr>
          <w:rFonts w:ascii="宋体" w:eastAsia="宋体" w:hAnsi="宋体" w:cs="宋体" w:hint="eastAsia"/>
          <w:szCs w:val="21"/>
        </w:rPr>
        <w:tab/>
        <w:t>D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15" o:title="eqId9bbe750a150342e1a267795336f4eb5a"/>
          </v:shape>
          <o:OLEObject Type="Embed" ProgID="Equation.DSMT4" ShapeID="_x0000_i1029" DrawAspect="Content" ObjectID="_1658053287" r:id="rId16"/>
        </w:objec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．位于直角坐标原点的一个质点</w:t>
      </w:r>
      <w:r w:rsidRPr="00EC3F79">
        <w:rPr>
          <w:rFonts w:ascii="宋体" w:eastAsia="宋体" w:hAnsi="宋体" w:cs="宋体" w:hint="eastAsia"/>
          <w:i/>
          <w:szCs w:val="21"/>
        </w:rPr>
        <w:t>P</w:t>
      </w:r>
      <w:r w:rsidRPr="00EC3F79">
        <w:rPr>
          <w:rFonts w:ascii="宋体" w:eastAsia="宋体" w:hAnsi="宋体" w:cs="宋体" w:hint="eastAsia"/>
          <w:szCs w:val="21"/>
        </w:rPr>
        <w:t>按下列规则移动：质点每次移动一个单位，移动的方向向左或向右，并且向左移动的概率为</w:t>
      </w:r>
      <w:r>
        <w:rPr>
          <w:rFonts w:ascii="宋体" w:eastAsia="宋体" w:hAnsi="宋体" w:cs="宋体" w:hint="eastAsia"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10.9pt;height:31.1pt" o:oleicon="f" o:ole="">
            <v:imagedata r:id="rId17" o:title="eqIda8012d5322b240128851ebf3cd086e12"/>
          </v:shape>
          <o:OLEObject Type="Embed" ProgID="Equation.DSMT4" ShapeID="_x0000_i1030" DrawAspect="Content" ObjectID="_1658053288" r:id="rId18"/>
        </w:object>
      </w:r>
      <w:r w:rsidRPr="00EC3F79">
        <w:rPr>
          <w:rFonts w:ascii="宋体" w:eastAsia="宋体" w:hAnsi="宋体" w:cs="宋体" w:hint="eastAsia"/>
          <w:szCs w:val="21"/>
        </w:rPr>
        <w:t>，向右移动的概率为</w:t>
      </w:r>
      <w:r>
        <w:rPr>
          <w:rFonts w:ascii="宋体" w:eastAsia="宋体" w:hAnsi="宋体" w:cs="宋体" w:hint="eastAsia"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9" o:title="eqId5f51ce9cc7fe4412baeb871cceb26665"/>
          </v:shape>
          <o:OLEObject Type="Embed" ProgID="Equation.DSMT4" ShapeID="_x0000_i1031" DrawAspect="Content" ObjectID="_1658053289" r:id="rId20"/>
        </w:object>
      </w:r>
      <w:r w:rsidRPr="00EC3F79">
        <w:rPr>
          <w:rFonts w:ascii="宋体" w:eastAsia="宋体" w:hAnsi="宋体" w:cs="宋体" w:hint="eastAsia"/>
          <w:szCs w:val="21"/>
        </w:rPr>
        <w:t>，则质点</w:t>
      </w:r>
      <w:r w:rsidRPr="00EC3F79">
        <w:rPr>
          <w:rFonts w:ascii="宋体" w:eastAsia="宋体" w:hAnsi="宋体" w:cs="宋体" w:hint="eastAsia"/>
          <w:i/>
          <w:szCs w:val="21"/>
        </w:rPr>
        <w:t>P</w:t>
      </w:r>
      <w:r w:rsidRPr="00EC3F79">
        <w:rPr>
          <w:rFonts w:ascii="宋体" w:eastAsia="宋体" w:hAnsi="宋体" w:cs="宋体" w:hint="eastAsia"/>
          <w:szCs w:val="21"/>
        </w:rPr>
        <w:t>移动五次后位于点</w:t>
      </w:r>
      <w:r>
        <w:rPr>
          <w:rFonts w:ascii="宋体" w:eastAsia="宋体" w:hAnsi="宋体" w:cs="宋体" w:hint="eastAsia"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26.85pt;height:19.9pt" o:oleicon="f" o:ole="">
            <v:imagedata r:id="rId21" o:title="eqId40b76e0924f549e5b10aa29fc644fc05"/>
          </v:shape>
          <o:OLEObject Type="Embed" ProgID="Equation.DSMT4" ShapeID="_x0000_i1032" DrawAspect="Content" ObjectID="_1658053290" r:id="rId22"/>
        </w:object>
      </w:r>
      <w:r w:rsidRPr="00EC3F79">
        <w:rPr>
          <w:rFonts w:ascii="宋体" w:eastAsia="宋体" w:hAnsi="宋体" w:cs="宋体" w:hint="eastAsia"/>
          <w:szCs w:val="21"/>
        </w:rPr>
        <w:t>的概率是（</w:t>
      </w:r>
      <w:r w:rsidRPr="00EC3F79">
        <w:rPr>
          <w:rFonts w:ascii="宋体" w:eastAsia="宋体" w:hAnsi="宋体" w:cs="宋体" w:hint="eastAsia"/>
          <w:szCs w:val="21"/>
        </w:rPr>
        <w:t xml:space="preserve">    </w:t>
      </w:r>
      <w:r w:rsidRPr="00EC3F79">
        <w:rPr>
          <w:rFonts w:ascii="宋体" w:eastAsia="宋体" w:hAnsi="宋体" w:cs="宋体" w:hint="eastAsia"/>
          <w:szCs w:val="21"/>
        </w:rPr>
        <w:t>）</w:t>
      </w:r>
    </w:p>
    <w:p w:rsidR="00C46D51" w:rsidRPr="00EC3F79" w:rsidP="00EC3F79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A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23.25pt;height:30.75pt" o:oleicon="f" o:ole="">
            <v:imagedata r:id="rId23" o:title="eqId9851834284974a1fb2286dff1594727e"/>
          </v:shape>
          <o:OLEObject Type="Embed" ProgID="Equation.DSMT4" ShapeID="_x0000_i1033" DrawAspect="Content" ObjectID="_1658053291" r:id="rId24"/>
        </w:object>
      </w:r>
      <w:r w:rsidRPr="00EC3F79">
        <w:rPr>
          <w:rFonts w:ascii="宋体" w:eastAsia="宋体" w:hAnsi="宋体" w:cs="宋体" w:hint="eastAsia"/>
          <w:szCs w:val="21"/>
        </w:rPr>
        <w:tab/>
        <w:t>B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23.05pt;height:30.55pt" o:oleicon="f" o:ole="">
            <v:imagedata r:id="rId25" o:title="eqId2ca2216c2c2a41dfb5911356d5bef630"/>
          </v:shape>
          <o:OLEObject Type="Embed" ProgID="Equation.DSMT4" ShapeID="_x0000_i1034" DrawAspect="Content" ObjectID="_1658053292" r:id="rId26"/>
        </w:object>
      </w:r>
      <w:r w:rsidRPr="00EC3F79">
        <w:rPr>
          <w:rFonts w:ascii="宋体" w:eastAsia="宋体" w:hAnsi="宋体" w:cs="宋体" w:hint="eastAsia"/>
          <w:szCs w:val="21"/>
        </w:rPr>
        <w:tab/>
        <w:t>C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23.25pt;height:30.75pt" o:oleicon="f" o:ole="">
            <v:imagedata r:id="rId27" o:title="eqIdb477104dbff142969a9d2c9c31df9ec4"/>
          </v:shape>
          <o:OLEObject Type="Embed" ProgID="Equation.DSMT4" ShapeID="_x0000_i1035" DrawAspect="Content" ObjectID="_1658053293" r:id="rId28"/>
        </w:object>
      </w:r>
      <w:r w:rsidRPr="00EC3F79">
        <w:rPr>
          <w:rFonts w:ascii="宋体" w:eastAsia="宋体" w:hAnsi="宋体" w:cs="宋体" w:hint="eastAsia"/>
          <w:szCs w:val="21"/>
        </w:rPr>
        <w:tab/>
      </w:r>
      <w:r w:rsidRPr="00EC3F79">
        <w:rPr>
          <w:rFonts w:ascii="宋体" w:eastAsia="宋体" w:hAnsi="宋体" w:cs="宋体" w:hint="eastAsia"/>
          <w:szCs w:val="21"/>
        </w:rPr>
        <w:t>D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23.25pt;height:30.75pt" o:oleicon="f" o:ole="">
            <v:imagedata r:id="rId29" o:title="eqId17d2ad0b242a45b19101a5ba489751b2"/>
          </v:shape>
          <o:OLEObject Type="Embed" ProgID="Equation.DSMT4" ShapeID="_x0000_i1036" DrawAspect="Content" ObjectID="_1658053294" r:id="rId30"/>
        </w:objec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3</w:t>
      </w:r>
      <w:r w:rsidRPr="00EC3F79">
        <w:rPr>
          <w:rFonts w:ascii="宋体" w:eastAsia="宋体" w:hAnsi="宋体" w:cs="宋体" w:hint="eastAsia"/>
          <w:szCs w:val="21"/>
        </w:rPr>
        <w:t>．某项数学竞赛考试共四道题，考察内容分别为代数、几何、数论、组合，已知前两题每题满分</w:t>
      </w:r>
      <w:r w:rsidRPr="00EC3F79">
        <w:rPr>
          <w:rFonts w:ascii="宋体" w:eastAsia="宋体" w:hAnsi="宋体" w:cs="宋体" w:hint="eastAsia"/>
          <w:szCs w:val="21"/>
        </w:rPr>
        <w:t>40</w:t>
      </w:r>
      <w:r w:rsidRPr="00EC3F79">
        <w:rPr>
          <w:rFonts w:ascii="宋体" w:eastAsia="宋体" w:hAnsi="宋体" w:cs="宋体" w:hint="eastAsia"/>
          <w:szCs w:val="21"/>
        </w:rPr>
        <w:t>分，后两题每题满分</w:t>
      </w:r>
      <w:r w:rsidRPr="00EC3F79">
        <w:rPr>
          <w:rFonts w:ascii="宋体" w:eastAsia="宋体" w:hAnsi="宋体" w:cs="宋体" w:hint="eastAsia"/>
          <w:szCs w:val="21"/>
        </w:rPr>
        <w:t>60</w:t>
      </w:r>
      <w:r w:rsidRPr="00EC3F79">
        <w:rPr>
          <w:rFonts w:ascii="宋体" w:eastAsia="宋体" w:hAnsi="宋体" w:cs="宋体" w:hint="eastAsia"/>
          <w:szCs w:val="21"/>
        </w:rPr>
        <w:t>分，题目难度随题号依次递增，已知学生甲答题时，若该题会做则必得满分，若该题不会做则不作答得</w:t>
      </w:r>
      <w:r w:rsidRPr="00EC3F79">
        <w:rPr>
          <w:rFonts w:ascii="宋体" w:eastAsia="宋体" w:hAnsi="宋体" w:cs="宋体" w:hint="eastAsia"/>
          <w:szCs w:val="21"/>
        </w:rPr>
        <w:t>0</w:t>
      </w:r>
      <w:r w:rsidRPr="00EC3F79">
        <w:rPr>
          <w:rFonts w:ascii="宋体" w:eastAsia="宋体" w:hAnsi="宋体" w:cs="宋体" w:hint="eastAsia"/>
          <w:szCs w:val="21"/>
        </w:rPr>
        <w:t>分，通过对学生甲以往测试情况的统计，得到他在同类模拟考试中各题的得分率，如表所示：</w:t>
      </w:r>
    </w:p>
    <w:tbl>
      <w:tblPr>
        <w:tblW w:w="8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710"/>
        <w:gridCol w:w="1710"/>
        <w:gridCol w:w="1710"/>
        <w:gridCol w:w="1710"/>
        <w:gridCol w:w="1710"/>
      </w:tblGrid>
      <w:tr>
        <w:tblPrEx>
          <w:tblW w:w="85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代数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几何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数论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组合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第</w:t>
            </w:r>
            <w:r w:rsidRPr="00EC3F79">
              <w:rPr>
                <w:rFonts w:ascii="宋体" w:eastAsia="宋体" w:hAnsi="宋体" w:cs="宋体" w:hint="eastAsia"/>
                <w:szCs w:val="21"/>
              </w:rPr>
              <w:t>1</w:t>
            </w:r>
            <w:r w:rsidRPr="00EC3F79">
              <w:rPr>
                <w:rFonts w:ascii="宋体" w:eastAsia="宋体" w:hAnsi="宋体" w:cs="宋体" w:hint="eastAsia"/>
                <w:szCs w:val="21"/>
              </w:rPr>
              <w:t>题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0.7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第</w:t>
            </w:r>
            <w:r w:rsidRPr="00EC3F79">
              <w:rPr>
                <w:rFonts w:ascii="宋体" w:eastAsia="宋体" w:hAnsi="宋体" w:cs="宋体" w:hint="eastAsia"/>
                <w:szCs w:val="21"/>
              </w:rPr>
              <w:t>2</w:t>
            </w:r>
            <w:r w:rsidRPr="00EC3F79">
              <w:rPr>
                <w:rFonts w:ascii="宋体" w:eastAsia="宋体" w:hAnsi="宋体" w:cs="宋体" w:hint="eastAsia"/>
                <w:szCs w:val="21"/>
              </w:rPr>
              <w:t>题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0.6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第</w:t>
            </w:r>
            <w:r w:rsidRPr="00EC3F79">
              <w:rPr>
                <w:rFonts w:ascii="宋体" w:eastAsia="宋体" w:hAnsi="宋体" w:cs="宋体" w:hint="eastAsia"/>
                <w:szCs w:val="21"/>
              </w:rPr>
              <w:t>3</w:t>
            </w:r>
            <w:r w:rsidRPr="00EC3F79">
              <w:rPr>
                <w:rFonts w:ascii="宋体" w:eastAsia="宋体" w:hAnsi="宋体" w:cs="宋体" w:hint="eastAsia"/>
                <w:szCs w:val="21"/>
              </w:rPr>
              <w:t>题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0.3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第</w:t>
            </w:r>
            <w:r w:rsidRPr="00EC3F79">
              <w:rPr>
                <w:rFonts w:ascii="宋体" w:eastAsia="宋体" w:hAnsi="宋体" w:cs="宋体" w:hint="eastAsia"/>
                <w:szCs w:val="21"/>
              </w:rPr>
              <w:t>4</w:t>
            </w:r>
            <w:r w:rsidRPr="00EC3F79">
              <w:rPr>
                <w:rFonts w:ascii="宋体" w:eastAsia="宋体" w:hAnsi="宋体" w:cs="宋体" w:hint="eastAsia"/>
                <w:szCs w:val="21"/>
              </w:rPr>
              <w:t>题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46D51" w:rsidRPr="00EC3F79" w:rsidP="00EC3F7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C3F79">
              <w:rPr>
                <w:rFonts w:ascii="宋体" w:eastAsia="宋体" w:hAnsi="宋体" w:cs="宋体" w:hint="eastAsia"/>
                <w:szCs w:val="21"/>
              </w:rPr>
              <w:t>0.2</w:t>
            </w:r>
          </w:p>
        </w:tc>
      </w:tr>
    </w:tbl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假设学生甲每次考试各题的得分相互独立</w:t>
      </w:r>
      <w:r w:rsidRPr="00EC3F79">
        <w:rPr>
          <w:rFonts w:ascii="宋体" w:eastAsia="宋体" w:hAnsi="宋体" w:cs="宋体" w:hint="eastAsia"/>
          <w:szCs w:val="21"/>
        </w:rPr>
        <w:t>.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）若此项竞赛考试四道题的顺序依次为代数、几何、数论、组合，试预测学生甲考试得</w:t>
      </w:r>
      <w:r w:rsidRPr="00EC3F79">
        <w:rPr>
          <w:rFonts w:ascii="宋体" w:eastAsia="宋体" w:hAnsi="宋体" w:cs="宋体" w:hint="eastAsia"/>
          <w:szCs w:val="21"/>
        </w:rPr>
        <w:t>160</w:t>
      </w:r>
      <w:r w:rsidRPr="00EC3F79">
        <w:rPr>
          <w:rFonts w:ascii="宋体" w:eastAsia="宋体" w:hAnsi="宋体" w:cs="宋体" w:hint="eastAsia"/>
          <w:szCs w:val="21"/>
        </w:rPr>
        <w:t>分的概率；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）学生甲研究该项竞赛近五年的试题发现第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题都是代数题，于是他在赛前针对代数版块进行了强化训练，并取得了很大进步，现在，只要代数题是在试卷第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、</w:t>
      </w: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题的位置，他就一定能答对，若今年该项数学竞赛考试四道题的顺序依次为代数、数论、组合、几何，试求学生甲此次考试得分</w:t>
      </w:r>
      <w:r>
        <w:rPr>
          <w:rFonts w:ascii="宋体" w:eastAsia="宋体" w:hAnsi="宋体" w:cs="宋体" w:hint="eastAsia"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31" o:title="eqId86c70780eab347ccb2043d1d7bc9ed96"/>
          </v:shape>
          <o:OLEObject Type="Embed" ProgID="Equation.DSMT4" ShapeID="_x0000_i1037" DrawAspect="Content" ObjectID="_1658053295" r:id="rId32"/>
        </w:object>
      </w:r>
      <w:r w:rsidRPr="00EC3F79">
        <w:rPr>
          <w:rFonts w:ascii="宋体" w:eastAsia="宋体" w:hAnsi="宋体" w:cs="宋体" w:hint="eastAsia"/>
          <w:szCs w:val="21"/>
        </w:rPr>
        <w:t>的分布列</w:t>
      </w:r>
      <w:r w:rsidRPr="00EC3F79">
        <w:rPr>
          <w:rFonts w:ascii="宋体" w:eastAsia="宋体" w:hAnsi="宋体" w:cs="宋体" w:hint="eastAsia"/>
          <w:szCs w:val="21"/>
        </w:rPr>
        <w:t>.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4</w:t>
      </w:r>
      <w:r w:rsidRPr="00EC3F79">
        <w:rPr>
          <w:rFonts w:ascii="宋体" w:eastAsia="宋体" w:hAnsi="宋体" w:cs="宋体" w:hint="eastAsia"/>
          <w:szCs w:val="21"/>
        </w:rPr>
        <w:t>．贝诺酯为对乙酰氨基酚与阿司匹林的酯化产物，是一种新型的抗炎、抗风湿、解热镇痛药，主要用于类风湿关节炎、急慢性风湿性关节炎、神经痛及术后疼痛．药监部门要利用小白鼠扭体实验，对某厂生产的该药品的镇痛效果进行检测，若用药后的小白鼠扭体次数没有减少，扭体时间间隔没有变长，则认定镇痛效果不明显．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）若该药品对雌性小白鼠镇痛效果明显的概率为</w:t>
      </w:r>
      <w:r>
        <w:rPr>
          <w:rFonts w:ascii="宋体" w:eastAsia="宋体" w:hAnsi="宋体" w:cs="宋体" w:hint="eastAsia"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9" o:title="eqId5f51ce9cc7fe4412baeb871cceb26665"/>
          </v:shape>
          <o:OLEObject Type="Embed" ProgID="Equation.DSMT4" ShapeID="_x0000_i1038" DrawAspect="Content" ObjectID="_1658053296" r:id="rId33"/>
        </w:object>
      </w:r>
      <w:r w:rsidRPr="00EC3F79">
        <w:rPr>
          <w:rFonts w:ascii="宋体" w:eastAsia="宋体" w:hAnsi="宋体" w:cs="宋体" w:hint="eastAsia"/>
          <w:szCs w:val="21"/>
        </w:rPr>
        <w:t>，对雄性小白鼠镇痛效果明显的概率为</w:t>
      </w:r>
      <w:r>
        <w:rPr>
          <w:rFonts w:ascii="宋体" w:eastAsia="宋体" w:hAnsi="宋体" w:cs="宋体" w:hint="eastAsia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34" o:title="eqId7f1f28503f41439586d8e228365897e9"/>
          </v:shape>
          <o:OLEObject Type="Embed" ProgID="Equation.DSMT4" ShapeID="_x0000_i1039" DrawAspect="Content" ObjectID="_1658053297" r:id="rId35"/>
        </w:object>
      </w:r>
      <w:r w:rsidRPr="00EC3F79">
        <w:rPr>
          <w:rFonts w:ascii="宋体" w:eastAsia="宋体" w:hAnsi="宋体" w:cs="宋体" w:hint="eastAsia"/>
          <w:szCs w:val="21"/>
        </w:rPr>
        <w:t>，药监部门要利用两只雌性和两只雄性小白鼠检测该药药效，对</w:t>
      </w:r>
      <w:r w:rsidRPr="00EC3F79">
        <w:rPr>
          <w:rFonts w:ascii="宋体" w:eastAsia="宋体" w:hAnsi="宋体" w:cs="宋体" w:hint="eastAsia"/>
          <w:szCs w:val="21"/>
        </w:rPr>
        <w:t>4</w:t>
      </w:r>
      <w:r w:rsidRPr="00EC3F79">
        <w:rPr>
          <w:rFonts w:ascii="宋体" w:eastAsia="宋体" w:hAnsi="宋体" w:cs="宋体" w:hint="eastAsia"/>
          <w:szCs w:val="21"/>
        </w:rPr>
        <w:t>只小白鼠逐一检测．若在检测过程中，一只小白鼠用药后镇痛效果明显，记录积分为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，镇痛效果不明显，则记录积分为</w:t>
      </w:r>
      <w:r>
        <w:rPr>
          <w:rFonts w:ascii="宋体" w:eastAsia="宋体" w:hAnsi="宋体" w:cs="宋体" w:hint="eastAsia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5.25pt;height:13.1pt" o:oleicon="f" o:ole="">
            <v:imagedata r:id="rId36" o:title="eqIdfca343da1efc413487359c1551da9dbe"/>
          </v:shape>
          <o:OLEObject Type="Embed" ProgID="Equation.DSMT4" ShapeID="_x0000_i1040" DrawAspect="Content" ObjectID="_1658053298" r:id="rId37"/>
        </w:object>
      </w:r>
      <w:r w:rsidRPr="00EC3F79">
        <w:rPr>
          <w:rFonts w:ascii="宋体" w:eastAsia="宋体" w:hAnsi="宋体" w:cs="宋体" w:hint="eastAsia"/>
          <w:szCs w:val="21"/>
        </w:rPr>
        <w:t>．用随机变量</w:t>
      </w:r>
      <w:r>
        <w:rPr>
          <w:rFonts w:ascii="宋体" w:eastAsia="宋体" w:hAnsi="宋体" w:cs="宋体" w:hint="eastAsia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31" o:title="eqId86c70780eab347ccb2043d1d7bc9ed96"/>
          </v:shape>
          <o:OLEObject Type="Embed" ProgID="Equation.DSMT4" ShapeID="_x0000_i1041" DrawAspect="Content" ObjectID="_1658053299" r:id="rId38"/>
        </w:object>
      </w:r>
      <w:r w:rsidRPr="00EC3F79">
        <w:rPr>
          <w:rFonts w:ascii="宋体" w:eastAsia="宋体" w:hAnsi="宋体" w:cs="宋体" w:hint="eastAsia"/>
          <w:szCs w:val="21"/>
        </w:rPr>
        <w:t>表示检测</w:t>
      </w:r>
      <w:r w:rsidRPr="00EC3F79">
        <w:rPr>
          <w:rFonts w:ascii="宋体" w:eastAsia="宋体" w:hAnsi="宋体" w:cs="宋体" w:hint="eastAsia"/>
          <w:szCs w:val="21"/>
        </w:rPr>
        <w:t>4</w:t>
      </w:r>
      <w:r w:rsidRPr="00EC3F79">
        <w:rPr>
          <w:rFonts w:ascii="宋体" w:eastAsia="宋体" w:hAnsi="宋体" w:cs="宋体" w:hint="eastAsia"/>
          <w:szCs w:val="21"/>
        </w:rPr>
        <w:t>只小白鼠后的总积分，求随机变量</w:t>
      </w:r>
      <w:r>
        <w:rPr>
          <w:rFonts w:ascii="宋体" w:eastAsia="宋体" w:hAnsi="宋体" w:cs="宋体" w:hint="eastAsia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31" o:title="eqId86c70780eab347ccb2043d1d7bc9ed96"/>
          </v:shape>
          <o:OLEObject Type="Embed" ProgID="Equation.DSMT4" ShapeID="_x0000_i1042" DrawAspect="Content" ObjectID="_1658053300" r:id="rId39"/>
        </w:object>
      </w:r>
      <w:r w:rsidRPr="00EC3F79">
        <w:rPr>
          <w:rFonts w:ascii="宋体" w:eastAsia="宋体" w:hAnsi="宋体" w:cs="宋体" w:hint="eastAsia"/>
          <w:szCs w:val="21"/>
        </w:rPr>
        <w:t>的分布列和数学期望</w:t>
      </w:r>
      <w:r>
        <w:rPr>
          <w:rFonts w:ascii="宋体" w:eastAsia="宋体" w:hAnsi="宋体" w:cs="宋体" w:hint="eastAsia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33pt;height:20.25pt" o:oleicon="f" o:ole="">
            <v:imagedata r:id="rId40" o:title="eqId9040bb3a94ab4d349a92061028d157fa"/>
          </v:shape>
          <o:OLEObject Type="Embed" ProgID="Equation.DSMT4" ShapeID="_x0000_i1043" DrawAspect="Content" ObjectID="_1658053301" r:id="rId41"/>
        </w:object>
      </w:r>
      <w:r w:rsidRPr="00EC3F79">
        <w:rPr>
          <w:rFonts w:ascii="宋体" w:eastAsia="宋体" w:hAnsi="宋体" w:cs="宋体" w:hint="eastAsia"/>
          <w:szCs w:val="21"/>
        </w:rPr>
        <w:t>；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）若该药品对每只雌性小白鼠镇痛效果明显的概率均为</w:t>
      </w:r>
      <w:r>
        <w:rPr>
          <w:rFonts w:ascii="宋体" w:eastAsia="宋体" w:hAnsi="宋体" w:cs="宋体" w:hint="eastAsia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11.25pt;height:12pt" o:oleicon="f" o:ole="">
            <v:imagedata r:id="rId42" o:title="eqId0c243e5dded24989821daf9bef2676a6"/>
          </v:shape>
          <o:OLEObject Type="Embed" ProgID="Equation.DSMT4" ShapeID="_x0000_i1044" DrawAspect="Content" ObjectID="_1658053302" r:id="rId43"/>
        </w:object>
      </w:r>
      <w:r w:rsidRPr="00EC3F79">
        <w:rPr>
          <w:rFonts w:ascii="宋体" w:eastAsia="宋体" w:hAnsi="宋体" w:cs="宋体" w:hint="eastAsia"/>
          <w:szCs w:val="21"/>
        </w:rPr>
        <w:t>，现对</w:t>
      </w:r>
      <w:r w:rsidRPr="00EC3F79">
        <w:rPr>
          <w:rFonts w:ascii="宋体" w:eastAsia="宋体" w:hAnsi="宋体" w:cs="宋体" w:hint="eastAsia"/>
          <w:szCs w:val="21"/>
        </w:rPr>
        <w:t>6</w:t>
      </w:r>
      <w:r w:rsidRPr="00EC3F79">
        <w:rPr>
          <w:rFonts w:ascii="宋体" w:eastAsia="宋体" w:hAnsi="宋体" w:cs="宋体" w:hint="eastAsia"/>
          <w:szCs w:val="21"/>
        </w:rPr>
        <w:t>只雌性小白鼠逐一进行检测，当检测到镇痛效果不明显的小白鼠时，停止检测．设至少检测</w:t>
      </w:r>
      <w:r w:rsidRPr="00EC3F79">
        <w:rPr>
          <w:rFonts w:ascii="宋体" w:eastAsia="宋体" w:hAnsi="宋体" w:cs="宋体" w:hint="eastAsia"/>
          <w:szCs w:val="21"/>
        </w:rPr>
        <w:t>5</w:t>
      </w:r>
      <w:r w:rsidRPr="00EC3F79">
        <w:rPr>
          <w:rFonts w:ascii="宋体" w:eastAsia="宋体" w:hAnsi="宋体" w:cs="宋体" w:hint="eastAsia"/>
          <w:szCs w:val="21"/>
        </w:rPr>
        <w:t>只雌性小白鼠才能发现镇痛效果不明显的概率为</w:t>
      </w:r>
      <w:r>
        <w:rPr>
          <w:rFonts w:ascii="宋体" w:eastAsia="宋体" w:hAnsi="宋体" w:cs="宋体" w:hint="eastAsia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31.5pt;height:19.5pt" o:oleicon="f" o:ole="">
            <v:imagedata r:id="rId44" o:title="eqId5d91b7fc22a04c85aee8d5bd751cea6a"/>
          </v:shape>
          <o:OLEObject Type="Embed" ProgID="Equation.DSMT4" ShapeID="_x0000_i1045" DrawAspect="Content" ObjectID="_1658053303" r:id="rId45"/>
        </w:object>
      </w:r>
      <w:r w:rsidRPr="00EC3F79">
        <w:rPr>
          <w:rFonts w:ascii="宋体" w:eastAsia="宋体" w:hAnsi="宋体" w:cs="宋体" w:hint="eastAsia"/>
          <w:szCs w:val="21"/>
        </w:rPr>
        <w:t>，求</w:t>
      </w:r>
      <w:r>
        <w:rPr>
          <w:rFonts w:ascii="宋体" w:eastAsia="宋体" w:hAnsi="宋体" w:cs="宋体" w:hint="eastAsia"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31.5pt;height:19.5pt" o:oleicon="f" o:ole="">
            <v:imagedata r:id="rId44" o:title="eqId5d91b7fc22a04c85aee8d5bd751cea6a"/>
          </v:shape>
          <o:OLEObject Type="Embed" ProgID="Equation.DSMT4" ShapeID="_x0000_i1046" DrawAspect="Content" ObjectID="_1658053304" r:id="rId46"/>
        </w:object>
      </w:r>
      <w:r w:rsidRPr="00EC3F79">
        <w:rPr>
          <w:rFonts w:ascii="宋体" w:eastAsia="宋体" w:hAnsi="宋体" w:cs="宋体" w:hint="eastAsia"/>
          <w:szCs w:val="21"/>
        </w:rPr>
        <w:t>最大时</w:t>
      </w:r>
      <w:r>
        <w:rPr>
          <w:rFonts w:ascii="宋体" w:eastAsia="宋体" w:hAnsi="宋体" w:cs="宋体" w:hint="eastAsia"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11.25pt;height:12pt" o:oleicon="f" o:ole="">
            <v:imagedata r:id="rId42" o:title="eqId0c243e5dded24989821daf9bef2676a6"/>
          </v:shape>
          <o:OLEObject Type="Embed" ProgID="Equation.DSMT4" ShapeID="_x0000_i1047" DrawAspect="Content" ObjectID="_1658053305" r:id="rId47"/>
        </w:object>
      </w:r>
      <w:r w:rsidRPr="00EC3F79">
        <w:rPr>
          <w:rFonts w:ascii="宋体" w:eastAsia="宋体" w:hAnsi="宋体" w:cs="宋体" w:hint="eastAsia"/>
          <w:szCs w:val="21"/>
        </w:rPr>
        <w:t>的值．</w:t>
      </w: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考法二</w:t>
      </w:r>
      <w:r w:rsidRPr="00EC3F79">
        <w:rPr>
          <w:rFonts w:ascii="宋体" w:eastAsia="宋体" w:hAnsi="宋体" w:cs="宋体" w:hint="eastAsia"/>
          <w:szCs w:val="21"/>
        </w:rPr>
        <w:t xml:space="preserve"> </w:t>
      </w:r>
      <w:r w:rsidRPr="00EC3F79">
        <w:rPr>
          <w:rFonts w:ascii="宋体" w:eastAsia="宋体" w:hAnsi="宋体" w:cs="宋体" w:hint="eastAsia"/>
          <w:szCs w:val="21"/>
        </w:rPr>
        <w:t>独立重复实验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．某一批花生种子，如果每</w:t>
      </w:r>
      <w:r>
        <w:rPr>
          <w:rFonts w:ascii="宋体" w:eastAsia="宋体" w:hAnsi="宋体" w:cs="宋体" w:hint="eastAsia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48" o:title="eqId37705e1ef6a84bbdbe88433e75932cdf"/>
          </v:shape>
          <o:OLEObject Type="Embed" ProgID="Equation.DSMT4" ShapeID="_x0000_i1048" DrawAspect="Content" ObjectID="_1658053306" r:id="rId49"/>
        </w:object>
      </w:r>
      <w:r w:rsidRPr="00EC3F79">
        <w:rPr>
          <w:rFonts w:ascii="宋体" w:eastAsia="宋体" w:hAnsi="宋体" w:cs="宋体" w:hint="eastAsia"/>
          <w:szCs w:val="21"/>
        </w:rPr>
        <w:t>粒发芽的概率为</w:t>
      </w:r>
      <w:r>
        <w:rPr>
          <w:rFonts w:ascii="宋体" w:eastAsia="宋体" w:hAnsi="宋体" w:cs="宋体" w:hint="eastAsia"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34" o:title="eqId7f1f28503f41439586d8e228365897e9"/>
          </v:shape>
          <o:OLEObject Type="Embed" ProgID="Equation.DSMT4" ShapeID="_x0000_i1049" DrawAspect="Content" ObjectID="_1658053307" r:id="rId50"/>
        </w:object>
      </w:r>
      <w:r w:rsidRPr="00EC3F79">
        <w:rPr>
          <w:rFonts w:ascii="宋体" w:eastAsia="宋体" w:hAnsi="宋体" w:cs="宋体" w:hint="eastAsia"/>
          <w:szCs w:val="21"/>
        </w:rPr>
        <w:t>，那么播下</w:t>
      </w:r>
      <w:r>
        <w:rPr>
          <w:rFonts w:ascii="宋体" w:eastAsia="宋体" w:hAnsi="宋体" w:cs="宋体" w:hint="eastAsia"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51" o:title="eqId8898c1dc81824f3098bbeae74e8f11fd"/>
          </v:shape>
          <o:OLEObject Type="Embed" ProgID="Equation.DSMT4" ShapeID="_x0000_i1050" DrawAspect="Content" ObjectID="_1658053308" r:id="rId52"/>
        </w:object>
      </w:r>
      <w:r w:rsidRPr="00EC3F79">
        <w:rPr>
          <w:rFonts w:ascii="宋体" w:eastAsia="宋体" w:hAnsi="宋体" w:cs="宋体" w:hint="eastAsia"/>
          <w:szCs w:val="21"/>
        </w:rPr>
        <w:t>粒种子至多有</w:t>
      </w:r>
      <w:r>
        <w:rPr>
          <w:rFonts w:ascii="宋体" w:eastAsia="宋体" w:hAnsi="宋体" w:cs="宋体" w:hint="eastAsia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48" o:title="eqId37705e1ef6a84bbdbe88433e75932cdf"/>
          </v:shape>
          <o:OLEObject Type="Embed" ProgID="Equation.DSMT4" ShapeID="_x0000_i1051" DrawAspect="Content" ObjectID="_1658053309" r:id="rId53"/>
        </w:object>
      </w:r>
      <w:r w:rsidRPr="00EC3F79">
        <w:rPr>
          <w:rFonts w:ascii="宋体" w:eastAsia="宋体" w:hAnsi="宋体" w:cs="宋体" w:hint="eastAsia"/>
          <w:szCs w:val="21"/>
        </w:rPr>
        <w:t>粒未发芽的概率是</w:t>
      </w:r>
      <w:r w:rsidRPr="00EC3F79">
        <w:rPr>
          <w:rFonts w:ascii="宋体" w:eastAsia="宋体" w:hAnsi="宋体" w:cs="宋体" w:hint="eastAsia"/>
          <w:szCs w:val="21"/>
        </w:rPr>
        <w:t>__________</w:t>
      </w:r>
      <w:r w:rsidRPr="00EC3F79">
        <w:rPr>
          <w:rFonts w:ascii="宋体" w:eastAsia="宋体" w:hAnsi="宋体" w:cs="宋体" w:hint="eastAsia"/>
          <w:szCs w:val="21"/>
        </w:rPr>
        <w:t>．（请用分数表示结果）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．下图是一块高尔顿板示意图：在一块木板上钉着若干排互相平行但相互错开的圆柱形小木块，小木块之间留有适当的空隙作为通道，小球从上方的通道口落下后，将与层层小木块碰撞，最后掉入下方的某一个</w:t>
      </w:r>
      <w:r w:rsidRPr="00EC3F79">
        <w:rPr>
          <w:rFonts w:ascii="宋体" w:eastAsia="宋体" w:hAnsi="宋体" w:cs="宋体" w:hint="eastAsia"/>
          <w:szCs w:val="21"/>
        </w:rPr>
        <w:t>球槽内</w:t>
      </w:r>
      <w:r w:rsidRPr="00EC3F79">
        <w:rPr>
          <w:rFonts w:ascii="宋体" w:eastAsia="宋体" w:hAnsi="宋体" w:cs="宋体" w:hint="eastAsia"/>
          <w:szCs w:val="21"/>
        </w:rPr>
        <w:t>.</w:t>
      </w:r>
      <w:r w:rsidRPr="00EC3F79">
        <w:rPr>
          <w:rFonts w:ascii="宋体" w:eastAsia="宋体" w:hAnsi="宋体" w:cs="宋体" w:hint="eastAsia"/>
          <w:szCs w:val="21"/>
        </w:rPr>
        <w:t>若小球下落过程中向左、向右落下的机会均等，则小球最终落入⑥号球槽的概率为（</w:t>
      </w:r>
      <w:r w:rsidRPr="00EC3F79">
        <w:rPr>
          <w:rFonts w:ascii="宋体" w:eastAsia="宋体" w:hAnsi="宋体" w:cs="宋体" w:hint="eastAsia"/>
          <w:szCs w:val="21"/>
        </w:rPr>
        <w:t xml:space="preserve">    </w:t>
      </w:r>
      <w:r w:rsidRPr="00EC3F79">
        <w:rPr>
          <w:rFonts w:ascii="宋体" w:eastAsia="宋体" w:hAnsi="宋体" w:cs="宋体" w:hint="eastAsia"/>
          <w:szCs w:val="21"/>
        </w:rPr>
        <w:t>）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1352550" cy="1695450"/>
            <wp:effectExtent l="0" t="0" r="0" b="0"/>
            <wp:docPr id="594110804" name="图片 59411080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239591" name="图片 59411080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D51" w:rsidRPr="00EC3F79" w:rsidP="00EC3F79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A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55" o:title="eqId8ff50f4c493a4425960049af87fb1a39"/>
          </v:shape>
          <o:OLEObject Type="Embed" ProgID="Equation.DSMT4" ShapeID="_x0000_i1052" DrawAspect="Content" ObjectID="_1658053310" r:id="rId56"/>
        </w:object>
      </w:r>
      <w:r w:rsidRPr="00EC3F79">
        <w:rPr>
          <w:rFonts w:ascii="宋体" w:eastAsia="宋体" w:hAnsi="宋体" w:cs="宋体" w:hint="eastAsia"/>
          <w:szCs w:val="21"/>
        </w:rPr>
        <w:tab/>
        <w:t>B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7.25pt;height:30.75pt" o:oleicon="f" o:ole="">
            <v:imagedata r:id="rId57" o:title="eqIdf5926469f4644e24876165b20bb4f31d"/>
          </v:shape>
          <o:OLEObject Type="Embed" ProgID="Equation.DSMT4" ShapeID="_x0000_i1053" DrawAspect="Content" ObjectID="_1658053311" r:id="rId58"/>
        </w:object>
      </w:r>
      <w:r w:rsidRPr="00EC3F79">
        <w:rPr>
          <w:rFonts w:ascii="宋体" w:eastAsia="宋体" w:hAnsi="宋体" w:cs="宋体" w:hint="eastAsia"/>
          <w:szCs w:val="21"/>
        </w:rPr>
        <w:tab/>
        <w:t>C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17.25pt;height:30.75pt" o:oleicon="f" o:ole="">
            <v:imagedata r:id="rId59" o:title="eqId22edcf238f2548189a448aac54098d41"/>
          </v:shape>
          <o:OLEObject Type="Embed" ProgID="Equation.DSMT4" ShapeID="_x0000_i1054" DrawAspect="Content" ObjectID="_1658053312" r:id="rId60"/>
        </w:object>
      </w:r>
      <w:r w:rsidRPr="00EC3F79">
        <w:rPr>
          <w:rFonts w:ascii="宋体" w:eastAsia="宋体" w:hAnsi="宋体" w:cs="宋体" w:hint="eastAsia"/>
          <w:szCs w:val="21"/>
        </w:rPr>
        <w:tab/>
        <w:t>D</w:t>
      </w:r>
      <w:r w:rsidRPr="00EC3F79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61" o:title="eqIdb133ca813a6e476aaacacb8a17baf536"/>
          </v:shape>
          <o:OLEObject Type="Embed" ProgID="Equation.DSMT4" ShapeID="_x0000_i1055" DrawAspect="Content" ObjectID="_1658053313" r:id="rId62"/>
        </w:objec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3</w:t>
      </w:r>
      <w:r w:rsidRPr="00EC3F79">
        <w:rPr>
          <w:rFonts w:ascii="宋体" w:eastAsia="宋体" w:hAnsi="宋体" w:cs="宋体" w:hint="eastAsia"/>
          <w:szCs w:val="21"/>
        </w:rPr>
        <w:t>．某校高二年级模仿《中国诗词大会》节目举办学校诗词大会，进入正赛的条件为：先参加初赛，初赛时，电脑随机抽取</w:t>
      </w:r>
      <w:r w:rsidRPr="00EC3F79">
        <w:rPr>
          <w:rFonts w:ascii="宋体" w:eastAsia="宋体" w:hAnsi="宋体" w:cs="宋体" w:hint="eastAsia"/>
          <w:szCs w:val="21"/>
        </w:rPr>
        <w:t>10</w:t>
      </w:r>
      <w:r w:rsidRPr="00EC3F79">
        <w:rPr>
          <w:rFonts w:ascii="宋体" w:eastAsia="宋体" w:hAnsi="宋体" w:cs="宋体" w:hint="eastAsia"/>
          <w:szCs w:val="21"/>
        </w:rPr>
        <w:t>首不同的古诗，参赛者能够正确背诵</w:t>
      </w:r>
      <w:r w:rsidRPr="00EC3F79">
        <w:rPr>
          <w:rFonts w:ascii="宋体" w:eastAsia="宋体" w:hAnsi="宋体" w:cs="宋体" w:hint="eastAsia"/>
          <w:szCs w:val="21"/>
        </w:rPr>
        <w:t>6</w:t>
      </w:r>
      <w:r w:rsidRPr="00EC3F79">
        <w:rPr>
          <w:rFonts w:ascii="宋体" w:eastAsia="宋体" w:hAnsi="宋体" w:cs="宋体" w:hint="eastAsia"/>
          <w:szCs w:val="21"/>
        </w:rPr>
        <w:t>首及以上的参赛者进入正赛，若学生甲参赛，他背诵每一首古诗的正确的概率均为</w:t>
      </w:r>
      <w:r>
        <w:rPr>
          <w:rFonts w:ascii="宋体" w:eastAsia="宋体" w:hAnsi="宋体" w:cs="宋体" w:hint="eastAsia"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1" o:title="eqId49b7b111d23b44a9990c2312dc3b7ed9"/>
          </v:shape>
          <o:OLEObject Type="Embed" ProgID="Equation.DSMT4" ShapeID="_x0000_i1056" DrawAspect="Content" ObjectID="_1658053314" r:id="rId63"/>
        </w:object>
      </w:r>
      <w:r w:rsidRPr="00EC3F79">
        <w:rPr>
          <w:rFonts w:ascii="宋体" w:eastAsia="宋体" w:hAnsi="宋体" w:cs="宋体" w:hint="eastAsia"/>
          <w:szCs w:val="21"/>
        </w:rPr>
        <w:t>；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）求甲在初赛中恰好正确背诵</w:t>
      </w:r>
      <w:r w:rsidRPr="00EC3F79">
        <w:rPr>
          <w:rFonts w:ascii="宋体" w:eastAsia="宋体" w:hAnsi="宋体" w:cs="宋体" w:hint="eastAsia"/>
          <w:szCs w:val="21"/>
        </w:rPr>
        <w:t>8</w:t>
      </w:r>
      <w:r w:rsidRPr="00EC3F79">
        <w:rPr>
          <w:rFonts w:ascii="宋体" w:eastAsia="宋体" w:hAnsi="宋体" w:cs="宋体" w:hint="eastAsia"/>
          <w:szCs w:val="21"/>
        </w:rPr>
        <w:t>首的概率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）若进入正赛，则用积分淘汰制，规则是：参赛者初始分为零分，电脑随机抽取</w:t>
      </w:r>
      <w:r w:rsidRPr="00EC3F79">
        <w:rPr>
          <w:rFonts w:ascii="宋体" w:eastAsia="宋体" w:hAnsi="宋体" w:cs="宋体" w:hint="eastAsia"/>
          <w:szCs w:val="21"/>
        </w:rPr>
        <w:t>4</w:t>
      </w:r>
      <w:r w:rsidRPr="00EC3F79">
        <w:rPr>
          <w:rFonts w:ascii="宋体" w:eastAsia="宋体" w:hAnsi="宋体" w:cs="宋体" w:hint="eastAsia"/>
          <w:szCs w:val="21"/>
        </w:rPr>
        <w:t>首不同的古诗，每首古诗背诵正确加</w:t>
      </w: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分，错误减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分由于难度增加，甲背诵每首古诗正确的概率为</w:t>
      </w:r>
      <w:r>
        <w:rPr>
          <w:rFonts w:ascii="宋体" w:eastAsia="宋体" w:hAnsi="宋体" w:cs="宋体" w:hint="eastAsia"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64" o:title="eqIdaf22e0e393474044907f7074dad72e76"/>
          </v:shape>
          <o:OLEObject Type="Embed" ProgID="Equation.DSMT4" ShapeID="_x0000_i1057" DrawAspect="Content" ObjectID="_1658053315" r:id="rId65"/>
        </w:object>
      </w:r>
      <w:r w:rsidRPr="00EC3F79">
        <w:rPr>
          <w:rFonts w:ascii="宋体" w:eastAsia="宋体" w:hAnsi="宋体" w:cs="宋体" w:hint="eastAsia"/>
          <w:szCs w:val="21"/>
        </w:rPr>
        <w:t>，求甲在正赛中积分</w:t>
      </w:r>
      <w:r w:rsidRPr="00EC3F79">
        <w:rPr>
          <w:rFonts w:ascii="宋体" w:eastAsia="宋体" w:hAnsi="宋体" w:cs="宋体" w:hint="eastAsia"/>
          <w:i/>
          <w:szCs w:val="21"/>
        </w:rPr>
        <w:t>X</w:t>
      </w:r>
      <w:r w:rsidRPr="00EC3F79">
        <w:rPr>
          <w:rFonts w:ascii="宋体" w:eastAsia="宋体" w:hAnsi="宋体" w:cs="宋体" w:hint="eastAsia"/>
          <w:szCs w:val="21"/>
        </w:rPr>
        <w:t>的概率分布列及数学期望．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4</w:t>
      </w:r>
      <w:r w:rsidRPr="00EC3F79">
        <w:rPr>
          <w:rFonts w:ascii="宋体" w:eastAsia="宋体" w:hAnsi="宋体" w:cs="宋体" w:hint="eastAsia"/>
          <w:szCs w:val="21"/>
        </w:rPr>
        <w:t>．某人玩掷正方体骰子走跳棋的游戏，已知骰子每面朝上的概率都是</w:t>
      </w:r>
      <w:r>
        <w:rPr>
          <w:rFonts w:ascii="宋体" w:eastAsia="宋体" w:hAnsi="宋体" w:cs="宋体" w:hint="eastAsia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10.95pt;height:31.1pt" o:oleicon="f" o:ole="">
            <v:imagedata r:id="rId66" o:title="eqId3e866ebc4a57441386a76af413247f0e"/>
          </v:shape>
          <o:OLEObject Type="Embed" ProgID="Equation.DSMT4" ShapeID="_x0000_i1058" DrawAspect="Content" ObjectID="_1658053316" r:id="rId67"/>
        </w:object>
      </w:r>
      <w:r w:rsidRPr="00EC3F79">
        <w:rPr>
          <w:rFonts w:ascii="宋体" w:eastAsia="宋体" w:hAnsi="宋体" w:cs="宋体" w:hint="eastAsia"/>
          <w:szCs w:val="21"/>
        </w:rPr>
        <w:t>，棋盘上标有第</w:t>
      </w:r>
      <w:r w:rsidRPr="00EC3F79">
        <w:rPr>
          <w:rFonts w:ascii="宋体" w:eastAsia="宋体" w:hAnsi="宋体" w:cs="宋体" w:hint="eastAsia"/>
          <w:szCs w:val="21"/>
        </w:rPr>
        <w:t>0</w:t>
      </w:r>
      <w:r w:rsidRPr="00EC3F79">
        <w:rPr>
          <w:rFonts w:ascii="宋体" w:eastAsia="宋体" w:hAnsi="宋体" w:cs="宋体" w:hint="eastAsia"/>
          <w:szCs w:val="21"/>
        </w:rPr>
        <w:t>站，第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站，第</w:t>
      </w: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站，……，第</w:t>
      </w:r>
      <w:r w:rsidRPr="00EC3F79">
        <w:rPr>
          <w:rFonts w:ascii="宋体" w:eastAsia="宋体" w:hAnsi="宋体" w:cs="宋体" w:hint="eastAsia"/>
          <w:szCs w:val="21"/>
        </w:rPr>
        <w:t>100</w:t>
      </w:r>
      <w:r w:rsidRPr="00EC3F79">
        <w:rPr>
          <w:rFonts w:ascii="宋体" w:eastAsia="宋体" w:hAnsi="宋体" w:cs="宋体" w:hint="eastAsia"/>
          <w:szCs w:val="21"/>
        </w:rPr>
        <w:t>站</w:t>
      </w:r>
      <w:r w:rsidRPr="00EC3F79">
        <w:rPr>
          <w:rFonts w:ascii="宋体" w:eastAsia="宋体" w:hAnsi="宋体" w:cs="宋体" w:hint="eastAsia"/>
          <w:szCs w:val="21"/>
        </w:rPr>
        <w:t>.</w:t>
      </w:r>
      <w:r w:rsidRPr="00EC3F79">
        <w:rPr>
          <w:rFonts w:ascii="宋体" w:eastAsia="宋体" w:hAnsi="宋体" w:cs="宋体" w:hint="eastAsia"/>
          <w:szCs w:val="21"/>
        </w:rPr>
        <w:t>一枚棋子开始在第</w:t>
      </w:r>
      <w:r w:rsidRPr="00EC3F79">
        <w:rPr>
          <w:rFonts w:ascii="宋体" w:eastAsia="宋体" w:hAnsi="宋体" w:cs="宋体" w:hint="eastAsia"/>
          <w:szCs w:val="21"/>
        </w:rPr>
        <w:t>0</w:t>
      </w:r>
      <w:r w:rsidRPr="00EC3F79">
        <w:rPr>
          <w:rFonts w:ascii="宋体" w:eastAsia="宋体" w:hAnsi="宋体" w:cs="宋体" w:hint="eastAsia"/>
          <w:szCs w:val="21"/>
        </w:rPr>
        <w:t>站，选手每掷一次骰子，棋子向前跳动一次，若掷出朝上的点数为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或</w:t>
      </w: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，棋子向前跳两站；若掷出其余点数，则棋子向前跳一站，直到跳到第</w:t>
      </w:r>
      <w:r w:rsidRPr="00EC3F79">
        <w:rPr>
          <w:rFonts w:ascii="宋体" w:eastAsia="宋体" w:hAnsi="宋体" w:cs="宋体" w:hint="eastAsia"/>
          <w:szCs w:val="21"/>
        </w:rPr>
        <w:t>99</w:t>
      </w:r>
      <w:r w:rsidRPr="00EC3F79">
        <w:rPr>
          <w:rFonts w:ascii="宋体" w:eastAsia="宋体" w:hAnsi="宋体" w:cs="宋体" w:hint="eastAsia"/>
          <w:szCs w:val="21"/>
        </w:rPr>
        <w:t>站或第</w:t>
      </w:r>
      <w:r w:rsidRPr="00EC3F79">
        <w:rPr>
          <w:rFonts w:ascii="宋体" w:eastAsia="宋体" w:hAnsi="宋体" w:cs="宋体" w:hint="eastAsia"/>
          <w:szCs w:val="21"/>
        </w:rPr>
        <w:t>100</w:t>
      </w:r>
      <w:r w:rsidRPr="00EC3F79">
        <w:rPr>
          <w:rFonts w:ascii="宋体" w:eastAsia="宋体" w:hAnsi="宋体" w:cs="宋体" w:hint="eastAsia"/>
          <w:szCs w:val="21"/>
        </w:rPr>
        <w:t>站时，游戏结束；设游戏过程中棋子出现在第</w:t>
      </w:r>
      <w:r>
        <w:rPr>
          <w:rFonts w:ascii="宋体" w:eastAsia="宋体" w:hAnsi="宋体" w:cs="宋体" w:hint="eastAsia"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68" o:title="eqIdf458db68122849abb588feb2e682d9ac"/>
          </v:shape>
          <o:OLEObject Type="Embed" ProgID="Equation.DSMT4" ShapeID="_x0000_i1059" DrawAspect="Content" ObjectID="_1658053317" r:id="rId69"/>
        </w:object>
      </w:r>
      <w:r w:rsidRPr="00EC3F79">
        <w:rPr>
          <w:rFonts w:ascii="宋体" w:eastAsia="宋体" w:hAnsi="宋体" w:cs="宋体" w:hint="eastAsia"/>
          <w:szCs w:val="21"/>
        </w:rPr>
        <w:t>站的概率为</w:t>
      </w:r>
      <w:r>
        <w:rPr>
          <w:rFonts w:ascii="宋体" w:eastAsia="宋体" w:hAnsi="宋体" w:cs="宋体" w:hint="eastAsia"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12.75pt;height:18pt" o:oleicon="f" o:ole="">
            <v:imagedata r:id="rId70" o:title="eqIdb10e0852b5ff41eabe1836f73d97391a"/>
          </v:shape>
          <o:OLEObject Type="Embed" ProgID="Equation.DSMT4" ShapeID="_x0000_i1060" DrawAspect="Content" ObjectID="_1658053318" r:id="rId71"/>
        </w:object>
      </w:r>
      <w:r w:rsidRPr="00EC3F79">
        <w:rPr>
          <w:rFonts w:ascii="宋体" w:eastAsia="宋体" w:hAnsi="宋体" w:cs="宋体" w:hint="eastAsia"/>
          <w:szCs w:val="21"/>
        </w:rPr>
        <w:t>.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1</w:t>
      </w:r>
      <w:r w:rsidRPr="00EC3F79">
        <w:rPr>
          <w:rFonts w:ascii="宋体" w:eastAsia="宋体" w:hAnsi="宋体" w:cs="宋体" w:hint="eastAsia"/>
          <w:szCs w:val="21"/>
        </w:rPr>
        <w:t>）当游戏开始时，若抛掷均匀骰子</w:t>
      </w:r>
      <w:r w:rsidRPr="00EC3F79">
        <w:rPr>
          <w:rFonts w:ascii="宋体" w:eastAsia="宋体" w:hAnsi="宋体" w:cs="宋体" w:hint="eastAsia"/>
          <w:szCs w:val="21"/>
        </w:rPr>
        <w:t>3</w:t>
      </w:r>
      <w:r w:rsidRPr="00EC3F79">
        <w:rPr>
          <w:rFonts w:ascii="宋体" w:eastAsia="宋体" w:hAnsi="宋体" w:cs="宋体" w:hint="eastAsia"/>
          <w:szCs w:val="21"/>
        </w:rPr>
        <w:t>次后，求棋子所走站数之和</w:t>
      </w:r>
      <w:r w:rsidRPr="00EC3F79">
        <w:rPr>
          <w:rFonts w:ascii="宋体" w:eastAsia="宋体" w:hAnsi="宋体" w:cs="宋体" w:hint="eastAsia"/>
          <w:i/>
          <w:szCs w:val="21"/>
        </w:rPr>
        <w:t>X</w:t>
      </w:r>
      <w:r w:rsidRPr="00EC3F79">
        <w:rPr>
          <w:rFonts w:ascii="宋体" w:eastAsia="宋体" w:hAnsi="宋体" w:cs="宋体" w:hint="eastAsia"/>
          <w:szCs w:val="21"/>
        </w:rPr>
        <w:t>的分布列与数学期望；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2</w:t>
      </w:r>
      <w:r w:rsidRPr="00EC3F79">
        <w:rPr>
          <w:rFonts w:ascii="宋体" w:eastAsia="宋体" w:hAnsi="宋体" w:cs="宋体" w:hint="eastAsia"/>
          <w:szCs w:val="21"/>
        </w:rPr>
        <w:t>）证明：</w:t>
      </w:r>
      <w:r>
        <w:rPr>
          <w:rFonts w:ascii="宋体" w:eastAsia="宋体" w:hAnsi="宋体" w:cs="宋体" w:hint="eastAsia"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175.2pt;height:31.2pt" o:oleicon="f" o:ole="">
            <v:imagedata r:id="rId72" o:title="eqIdbf349fece2174812a18528e8f9362aa3"/>
          </v:shape>
          <o:OLEObject Type="Embed" ProgID="Equation.DSMT4" ShapeID="_x0000_i1061" DrawAspect="Content" ObjectID="_1658053319" r:id="rId73"/>
        </w:object>
      </w:r>
      <w:r w:rsidRPr="00EC3F79">
        <w:rPr>
          <w:rFonts w:ascii="宋体" w:eastAsia="宋体" w:hAnsi="宋体" w:cs="宋体" w:hint="eastAsia"/>
          <w:szCs w:val="21"/>
        </w:rPr>
        <w:t>；</w:t>
      </w:r>
    </w:p>
    <w:p w:rsidR="00C46D51" w:rsidRPr="00EC3F79" w:rsidP="00EC3F79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C3F79">
        <w:rPr>
          <w:rFonts w:ascii="宋体" w:eastAsia="宋体" w:hAnsi="宋体" w:cs="宋体" w:hint="eastAsia"/>
          <w:szCs w:val="21"/>
        </w:rPr>
        <w:t>（</w:t>
      </w:r>
      <w:r w:rsidRPr="00EC3F79">
        <w:rPr>
          <w:rFonts w:ascii="宋体" w:eastAsia="宋体" w:hAnsi="宋体" w:cs="宋体" w:hint="eastAsia"/>
          <w:szCs w:val="21"/>
        </w:rPr>
        <w:t>3</w:t>
      </w:r>
      <w:r w:rsidRPr="00EC3F79">
        <w:rPr>
          <w:rFonts w:ascii="宋体" w:eastAsia="宋体" w:hAnsi="宋体" w:cs="宋体" w:hint="eastAsia"/>
          <w:szCs w:val="21"/>
        </w:rPr>
        <w:t>）若最终棋子落在第</w:t>
      </w:r>
      <w:r w:rsidRPr="00EC3F79">
        <w:rPr>
          <w:rFonts w:ascii="宋体" w:eastAsia="宋体" w:hAnsi="宋体" w:cs="宋体" w:hint="eastAsia"/>
          <w:szCs w:val="21"/>
        </w:rPr>
        <w:t>99</w:t>
      </w:r>
      <w:r w:rsidRPr="00EC3F79">
        <w:rPr>
          <w:rFonts w:ascii="宋体" w:eastAsia="宋体" w:hAnsi="宋体" w:cs="宋体" w:hint="eastAsia"/>
          <w:szCs w:val="21"/>
        </w:rPr>
        <w:t>站，则记选手落败，若最终棋子落在第</w:t>
      </w:r>
      <w:r w:rsidRPr="00EC3F79">
        <w:rPr>
          <w:rFonts w:ascii="宋体" w:eastAsia="宋体" w:hAnsi="宋体" w:cs="宋体" w:hint="eastAsia"/>
          <w:szCs w:val="21"/>
        </w:rPr>
        <w:t>100</w:t>
      </w:r>
      <w:r w:rsidRPr="00EC3F79">
        <w:rPr>
          <w:rFonts w:ascii="宋体" w:eastAsia="宋体" w:hAnsi="宋体" w:cs="宋体" w:hint="eastAsia"/>
          <w:szCs w:val="21"/>
        </w:rPr>
        <w:t>站，则记选手获胜，请分析这个游戏是否公平</w:t>
      </w:r>
      <w:r w:rsidRPr="00EC3F79">
        <w:rPr>
          <w:rFonts w:ascii="宋体" w:eastAsia="宋体" w:hAnsi="宋体" w:cs="宋体" w:hint="eastAsia"/>
          <w:szCs w:val="21"/>
        </w:rPr>
        <w:t>.</w:t>
      </w:r>
    </w:p>
    <w:p w:rsidR="00C46D51" w:rsidRPr="00EC3F79" w:rsidP="00EC3F79">
      <w:bookmarkStart w:id="0" w:name="_GoBack"/>
      <w:bookmarkEnd w:id="0"/>
    </w:p>
    <w:sectPr w:rsidSect="00EC3F79">
      <w:headerReference w:type="default" r:id="rId74"/>
      <w:footerReference w:type="default" r:id="rId75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D51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576540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46D51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C46D51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D5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3308289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F7958"/>
    <w:rsid w:val="004010AB"/>
    <w:rsid w:val="00780EEA"/>
    <w:rsid w:val="00905988"/>
    <w:rsid w:val="00906659"/>
    <w:rsid w:val="00B503C3"/>
    <w:rsid w:val="00C46D51"/>
    <w:rsid w:val="00EC3F79"/>
    <w:rsid w:val="00F609EE"/>
    <w:rsid w:val="14BF6706"/>
    <w:rsid w:val="17D24B99"/>
    <w:rsid w:val="42F21724"/>
    <w:rsid w:val="5B3574DF"/>
    <w:rsid w:val="5B5A31C9"/>
    <w:rsid w:val="5F89462B"/>
    <w:rsid w:val="76A41B46"/>
    <w:rsid w:val="77E14CF7"/>
    <w:rsid w:val="7DC408D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C3F79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EC3F7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5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4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oleObject" Target="embeddings/oleObject17.bin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oleObject" Target="embeddings/oleObject22.bin" /><Relationship Id="rId47" Type="http://schemas.openxmlformats.org/officeDocument/2006/relationships/oleObject" Target="embeddings/oleObject23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4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1" Type="http://schemas.openxmlformats.org/officeDocument/2006/relationships/image" Target="media/image22.wmf" /><Relationship Id="rId52" Type="http://schemas.openxmlformats.org/officeDocument/2006/relationships/oleObject" Target="embeddings/oleObject26.bin" /><Relationship Id="rId53" Type="http://schemas.openxmlformats.org/officeDocument/2006/relationships/oleObject" Target="embeddings/oleObject27.bin" /><Relationship Id="rId54" Type="http://schemas.openxmlformats.org/officeDocument/2006/relationships/image" Target="media/image23.png" /><Relationship Id="rId55" Type="http://schemas.openxmlformats.org/officeDocument/2006/relationships/image" Target="media/image24.wmf" /><Relationship Id="rId56" Type="http://schemas.openxmlformats.org/officeDocument/2006/relationships/oleObject" Target="embeddings/oleObject28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9.bin" /><Relationship Id="rId59" Type="http://schemas.openxmlformats.org/officeDocument/2006/relationships/image" Target="media/image26.wmf" /><Relationship Id="rId6" Type="http://schemas.openxmlformats.org/officeDocument/2006/relationships/image" Target="media/image2.png" /><Relationship Id="rId60" Type="http://schemas.openxmlformats.org/officeDocument/2006/relationships/oleObject" Target="embeddings/oleObject30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31.bin" /><Relationship Id="rId63" Type="http://schemas.openxmlformats.org/officeDocument/2006/relationships/oleObject" Target="embeddings/oleObject32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33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4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5.bin" /><Relationship Id="rId7" Type="http://schemas.openxmlformats.org/officeDocument/2006/relationships/image" Target="media/image3.wmf" /><Relationship Id="rId70" Type="http://schemas.openxmlformats.org/officeDocument/2006/relationships/image" Target="media/image31.wmf" /><Relationship Id="rId71" Type="http://schemas.openxmlformats.org/officeDocument/2006/relationships/oleObject" Target="embeddings/oleObject36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7.bin" /><Relationship Id="rId74" Type="http://schemas.openxmlformats.org/officeDocument/2006/relationships/header" Target="header1.xml" /><Relationship Id="rId75" Type="http://schemas.openxmlformats.org/officeDocument/2006/relationships/footer" Target="footer1.xml" /><Relationship Id="rId76" Type="http://schemas.openxmlformats.org/officeDocument/2006/relationships/theme" Target="theme/theme1.xml" /><Relationship Id="rId77" Type="http://schemas.openxmlformats.org/officeDocument/2006/relationships/styles" Target="styles.xml" /><Relationship Id="rId8" Type="http://schemas.openxmlformats.org/officeDocument/2006/relationships/oleObject" Target="embeddings/oleObject1.bin" /><Relationship Id="rId9" Type="http://schemas.openxmlformats.org/officeDocument/2006/relationships/image" Target="media/image4.wmf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3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420</Words>
  <Characters>2399</Characters>
  <Application>Microsoft Office Word</Application>
  <DocSecurity>0</DocSecurity>
  <Lines>19</Lines>
  <Paragraphs>5</Paragraphs>
  <ScaleCrop>false</ScaleCrop>
  <Company>学科网(Zxxk.Com)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2020-08-04T03:40:00Z</dcterms:modified>
</cp:coreProperties>
</file>